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B4" w:rsidRDefault="008A17B4" w:rsidP="00954718">
      <w:pPr>
        <w:widowControl/>
        <w:spacing w:beforeLines="50" w:before="156" w:afterLines="50" w:after="156" w:line="360" w:lineRule="auto"/>
        <w:ind w:firstLine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国际经济与贸易</w:t>
      </w:r>
      <w:r w:rsidRPr="00074326">
        <w:rPr>
          <w:rFonts w:hint="eastAsia"/>
          <w:b/>
          <w:sz w:val="32"/>
          <w:szCs w:val="32"/>
        </w:rPr>
        <w:t>教研室</w:t>
      </w:r>
      <w:r>
        <w:rPr>
          <w:rFonts w:hint="eastAsia"/>
          <w:b/>
          <w:sz w:val="32"/>
          <w:szCs w:val="32"/>
        </w:rPr>
        <w:t>教学档案管理制度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为了充分发挥教研室在教学档案管理中的基础性作用，做好档案管理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，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服务教研室建设，根据学校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学院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有关文件和规定精神，制定本制度。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 xml:space="preserve">  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/>
          <w:color w:val="222222"/>
          <w:kern w:val="0"/>
          <w:sz w:val="28"/>
          <w:szCs w:val="28"/>
        </w:rPr>
        <w:t>1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严格执行学校档案工作的有关规定，平时注重收集、积累、整理应归档的资料，做好档案保存、管理工作。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/>
          <w:color w:val="222222"/>
          <w:kern w:val="0"/>
          <w:sz w:val="28"/>
          <w:szCs w:val="28"/>
        </w:rPr>
        <w:t>2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教研室指定一人负责档案管理工作，设立专柜保存档案。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/>
          <w:color w:val="222222"/>
          <w:kern w:val="0"/>
          <w:sz w:val="28"/>
          <w:szCs w:val="28"/>
        </w:rPr>
        <w:t>3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教研室档案收集的主要内容有：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>1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）教研室会议记录；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>2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）教师教学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日志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；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>3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）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课程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教学大纲；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>4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）历年考试试卷、试卷分析报告和教学总结材料；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>5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）教材、教学参考资料；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>6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）挂图、音像、光盘等教学资料；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>7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）教研活动、学术活动的专题性资料；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>8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）本教研室的师资培养档案、制度和人员的业务考核材料；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A84067">
        <w:rPr>
          <w:rFonts w:ascii="宋体" w:hAnsi="宋体" w:cs="Arial"/>
          <w:color w:val="222222"/>
          <w:kern w:val="0"/>
          <w:sz w:val="28"/>
          <w:szCs w:val="28"/>
        </w:rPr>
        <w:t>9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）学生的作业、作品和有关成绩。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>
        <w:rPr>
          <w:rFonts w:ascii="宋体" w:hAnsi="宋体" w:cs="Arial"/>
          <w:color w:val="222222"/>
          <w:kern w:val="0"/>
          <w:sz w:val="28"/>
          <w:szCs w:val="28"/>
        </w:rPr>
        <w:t>10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）其它教研相关材料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/>
          <w:color w:val="222222"/>
          <w:kern w:val="0"/>
          <w:sz w:val="28"/>
          <w:szCs w:val="28"/>
        </w:rPr>
        <w:lastRenderedPageBreak/>
        <w:t>4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教研室的档案收集和保存要有利于教研室教学、科研的需要。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Chars="200" w:firstLine="560"/>
        <w:rPr>
          <w:rFonts w:ascii="宋体" w:cs="Arial"/>
          <w:color w:val="222222"/>
          <w:kern w:val="0"/>
          <w:sz w:val="28"/>
          <w:szCs w:val="28"/>
        </w:rPr>
      </w:pPr>
      <w:r w:rsidRPr="00A84067">
        <w:rPr>
          <w:rFonts w:ascii="宋体" w:hAnsi="宋体" w:cs="Arial"/>
          <w:color w:val="222222"/>
          <w:kern w:val="0"/>
          <w:sz w:val="28"/>
          <w:szCs w:val="28"/>
        </w:rPr>
        <w:t>5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学</w:t>
      </w:r>
      <w:r w:rsidRPr="00A84067">
        <w:rPr>
          <w:rFonts w:ascii="宋体" w:hAnsi="宋体" w:cs="Arial" w:hint="eastAsia"/>
          <w:color w:val="222222"/>
          <w:kern w:val="0"/>
          <w:sz w:val="28"/>
          <w:szCs w:val="28"/>
        </w:rPr>
        <w:t>年末教研室主任负责档案的整理、归类，并按规定保存或上交。</w:t>
      </w:r>
    </w:p>
    <w:p w:rsidR="008A17B4" w:rsidRDefault="008A17B4" w:rsidP="00954718">
      <w:pPr>
        <w:widowControl/>
        <w:spacing w:beforeLines="50" w:before="156" w:afterLines="50" w:after="156" w:line="360" w:lineRule="auto"/>
        <w:ind w:firstLine="200"/>
        <w:jc w:val="right"/>
        <w:rPr>
          <w:rFonts w:ascii="宋体" w:cs="Arial"/>
          <w:color w:val="222222"/>
          <w:kern w:val="0"/>
          <w:sz w:val="28"/>
          <w:szCs w:val="28"/>
        </w:rPr>
      </w:pPr>
    </w:p>
    <w:p w:rsidR="008A17B4" w:rsidRDefault="008A17B4" w:rsidP="00954718">
      <w:pPr>
        <w:widowControl/>
        <w:spacing w:beforeLines="50" w:before="156" w:afterLines="50" w:after="156" w:line="360" w:lineRule="auto"/>
        <w:ind w:firstLine="200"/>
        <w:jc w:val="right"/>
        <w:rPr>
          <w:rFonts w:ascii="宋体" w:cs="宋体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8A17B4" w:rsidRPr="00F130FA" w:rsidRDefault="008A17B4" w:rsidP="00044C14">
      <w:pPr>
        <w:widowControl/>
        <w:spacing w:beforeLines="50" w:before="156" w:afterLines="50" w:after="156"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 xml:space="preserve">         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8A17B4" w:rsidRPr="00F130FA" w:rsidSect="000D7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B4" w:rsidRDefault="008A17B4" w:rsidP="002B1FE7">
      <w:r>
        <w:separator/>
      </w:r>
    </w:p>
  </w:endnote>
  <w:endnote w:type="continuationSeparator" w:id="0">
    <w:p w:rsidR="008A17B4" w:rsidRDefault="008A17B4" w:rsidP="002B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B4" w:rsidRDefault="008A17B4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8A17B4" w:rsidRDefault="008A17B4" w:rsidP="00954718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718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8" w:rsidRDefault="009547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B4" w:rsidRDefault="008A17B4" w:rsidP="002B1FE7">
      <w:r>
        <w:separator/>
      </w:r>
    </w:p>
  </w:footnote>
  <w:footnote w:type="continuationSeparator" w:id="0">
    <w:p w:rsidR="008A17B4" w:rsidRDefault="008A17B4" w:rsidP="002B1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8" w:rsidRDefault="009547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B4" w:rsidRPr="002B1FE7" w:rsidRDefault="00954718" w:rsidP="00B24D12">
    <w:pPr>
      <w:pStyle w:val="a3"/>
      <w:tabs>
        <w:tab w:val="clear" w:pos="4153"/>
        <w:tab w:val="clear" w:pos="8306"/>
        <w:tab w:val="left" w:pos="4890"/>
      </w:tabs>
      <w:jc w:val="right"/>
      <w:rPr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-6pt;margin-top:-25.3pt;width:204pt;height:45.35pt;z-index:251660288;visibility:visible">
          <v:imagedata r:id="rId1" o:title=""/>
          <w10:wrap type="square"/>
        </v:shape>
      </w:pict>
    </w:r>
    <w:r w:rsidR="008A17B4" w:rsidRPr="002B1FE7">
      <w:rPr>
        <w:rFonts w:hint="eastAsia"/>
        <w:sz w:val="24"/>
        <w:szCs w:val="24"/>
      </w:rPr>
      <w:t>教研室管理制度汇编</w:t>
    </w:r>
    <w:proofErr w:type="gramStart"/>
    <w:r w:rsidR="008A17B4" w:rsidRPr="002B1FE7">
      <w:rPr>
        <w:rFonts w:hint="eastAsia"/>
        <w:sz w:val="24"/>
        <w:szCs w:val="24"/>
      </w:rPr>
      <w:t>之</w:t>
    </w:r>
    <w:r w:rsidR="008A17B4">
      <w:rPr>
        <w:rFonts w:hint="eastAsia"/>
        <w:sz w:val="24"/>
        <w:szCs w:val="24"/>
      </w:rPr>
      <w:t>教学</w:t>
    </w:r>
    <w:proofErr w:type="gramEnd"/>
    <w:r w:rsidR="008A17B4">
      <w:rPr>
        <w:rFonts w:hint="eastAsia"/>
        <w:sz w:val="24"/>
        <w:szCs w:val="24"/>
      </w:rPr>
      <w:t>档案管理制度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8" w:rsidRDefault="00954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33"/>
    <w:rsid w:val="00044C14"/>
    <w:rsid w:val="00074326"/>
    <w:rsid w:val="000819E5"/>
    <w:rsid w:val="000A209A"/>
    <w:rsid w:val="000D7E34"/>
    <w:rsid w:val="0014406A"/>
    <w:rsid w:val="0015159E"/>
    <w:rsid w:val="0015359B"/>
    <w:rsid w:val="0017553D"/>
    <w:rsid w:val="001806D1"/>
    <w:rsid w:val="001B3CB5"/>
    <w:rsid w:val="00213999"/>
    <w:rsid w:val="00215AC1"/>
    <w:rsid w:val="002264D1"/>
    <w:rsid w:val="002318FE"/>
    <w:rsid w:val="00260455"/>
    <w:rsid w:val="002B1FE7"/>
    <w:rsid w:val="002C4706"/>
    <w:rsid w:val="003E485C"/>
    <w:rsid w:val="00410D17"/>
    <w:rsid w:val="00422298"/>
    <w:rsid w:val="00423B7F"/>
    <w:rsid w:val="00431966"/>
    <w:rsid w:val="0048384A"/>
    <w:rsid w:val="004F73EE"/>
    <w:rsid w:val="00551B4D"/>
    <w:rsid w:val="005D3051"/>
    <w:rsid w:val="00607B6D"/>
    <w:rsid w:val="00625500"/>
    <w:rsid w:val="00633F4B"/>
    <w:rsid w:val="00644A7C"/>
    <w:rsid w:val="00653807"/>
    <w:rsid w:val="00661CE3"/>
    <w:rsid w:val="006E499C"/>
    <w:rsid w:val="00787ABA"/>
    <w:rsid w:val="00800A02"/>
    <w:rsid w:val="0089263A"/>
    <w:rsid w:val="008A17B4"/>
    <w:rsid w:val="008B58C0"/>
    <w:rsid w:val="008F0F33"/>
    <w:rsid w:val="00913934"/>
    <w:rsid w:val="00954718"/>
    <w:rsid w:val="00972D98"/>
    <w:rsid w:val="00A313EB"/>
    <w:rsid w:val="00A74621"/>
    <w:rsid w:val="00A84067"/>
    <w:rsid w:val="00B24D12"/>
    <w:rsid w:val="00B32C95"/>
    <w:rsid w:val="00B43DA5"/>
    <w:rsid w:val="00B924A8"/>
    <w:rsid w:val="00BC0B85"/>
    <w:rsid w:val="00BD6CB0"/>
    <w:rsid w:val="00C32225"/>
    <w:rsid w:val="00C41BCE"/>
    <w:rsid w:val="00C46630"/>
    <w:rsid w:val="00CD7138"/>
    <w:rsid w:val="00D206A4"/>
    <w:rsid w:val="00D34118"/>
    <w:rsid w:val="00D66D22"/>
    <w:rsid w:val="00D82C4D"/>
    <w:rsid w:val="00DB2D69"/>
    <w:rsid w:val="00E03F7B"/>
    <w:rsid w:val="00EA27B2"/>
    <w:rsid w:val="00EB6B40"/>
    <w:rsid w:val="00F130FA"/>
    <w:rsid w:val="00F2738D"/>
    <w:rsid w:val="00F352D1"/>
    <w:rsid w:val="00F95BFF"/>
    <w:rsid w:val="00FB6CCE"/>
    <w:rsid w:val="00FD7AB6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1F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1FE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B1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B1FE7"/>
    <w:rPr>
      <w:rFonts w:cs="Times New Roman"/>
      <w:sz w:val="18"/>
      <w:szCs w:val="18"/>
    </w:rPr>
  </w:style>
  <w:style w:type="paragraph" w:customStyle="1" w:styleId="reader-word-layerreader-word-s1-5">
    <w:name w:val="reader-word-layer reader-word-s1-5"/>
    <w:basedOn w:val="a"/>
    <w:uiPriority w:val="99"/>
    <w:rsid w:val="00215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4838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562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63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63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63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6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63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53</cp:revision>
  <dcterms:created xsi:type="dcterms:W3CDTF">2016-05-14T04:37:00Z</dcterms:created>
  <dcterms:modified xsi:type="dcterms:W3CDTF">2016-05-15T12:23:00Z</dcterms:modified>
</cp:coreProperties>
</file>